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33" w:rsidRDefault="000C0F33" w:rsidP="000C0F33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</w:t>
      </w:r>
      <w:bookmarkStart w:id="0" w:name="_GoBack"/>
      <w:bookmarkEnd w:id="0"/>
      <w:r w:rsidRPr="00F50207">
        <w:rPr>
          <w:b/>
          <w:bCs/>
          <w:i w:val="0"/>
          <w:color w:val="002060"/>
          <w:sz w:val="104"/>
          <w:szCs w:val="104"/>
          <w:u w:val="single"/>
        </w:rPr>
        <w:t>becní úřad Páleč</w:t>
      </w:r>
    </w:p>
    <w:p w:rsidR="000C0F33" w:rsidRPr="000C0F33" w:rsidRDefault="000C0F33" w:rsidP="000C0F33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0A73BE" w:rsidRDefault="002B648B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52"/>
          <w:szCs w:val="52"/>
        </w:rPr>
      </w:pPr>
      <w:r w:rsidRPr="00933150">
        <w:rPr>
          <w:rFonts w:ascii="Calibri" w:hAnsi="Calibri" w:cs="Calibri"/>
          <w:b/>
          <w:bCs/>
          <w:color w:val="FF0000"/>
          <w:sz w:val="52"/>
          <w:szCs w:val="52"/>
        </w:rPr>
        <w:t>V kanceláři OÚ si můžete zakoupit kalendář</w:t>
      </w:r>
    </w:p>
    <w:p w:rsidR="00933150" w:rsidRPr="00933150" w:rsidRDefault="00933150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</w:p>
    <w:p w:rsidR="00933150" w:rsidRDefault="0069656E" w:rsidP="000A73BE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KLADENSKO 2017</w:t>
      </w:r>
    </w:p>
    <w:p w:rsidR="0069656E" w:rsidRDefault="0069656E" w:rsidP="000A73BE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města, městyse, obce a osady na starých pohlednicích</w:t>
      </w:r>
    </w:p>
    <w:p w:rsidR="002B648B" w:rsidRPr="0069656E" w:rsidRDefault="0069656E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69656E">
        <w:rPr>
          <w:b/>
          <w:bCs/>
          <w:color w:val="002060"/>
          <w:sz w:val="48"/>
          <w:szCs w:val="48"/>
          <w:u w:val="single"/>
        </w:rPr>
        <w:t>za 65,- Kč</w:t>
      </w:r>
      <w:r w:rsidR="002B648B" w:rsidRPr="0069656E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69656E" w:rsidRDefault="0069656E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>
        <w:rPr>
          <w:rFonts w:ascii="Calibri" w:hAnsi="Calibri" w:cs="Calibri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6120130" cy="2824033"/>
            <wp:effectExtent l="0" t="0" r="0" b="0"/>
            <wp:docPr id="3" name="Obrázek 3" descr="C:\Users\obec\Desktop\1 2017 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Desktop\1 2017 K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6E" w:rsidRDefault="0069656E" w:rsidP="0069656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8"/>
          <w:szCs w:val="48"/>
        </w:rPr>
      </w:pPr>
    </w:p>
    <w:p w:rsidR="000A73BE" w:rsidRPr="00933150" w:rsidRDefault="002B648B" w:rsidP="009331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V tomto kalendáři je pohled Pálče z r. 1914</w:t>
      </w:r>
    </w:p>
    <w:p w:rsidR="000A73BE" w:rsidRPr="00933150" w:rsidRDefault="0069656E" w:rsidP="009331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color w:val="FF0000"/>
          <w:sz w:val="40"/>
          <w:szCs w:val="40"/>
          <w:u w:val="single"/>
        </w:rPr>
        <w:drawing>
          <wp:inline distT="0" distB="0" distL="0" distR="0" wp14:anchorId="7409737F" wp14:editId="29A0C84C">
            <wp:extent cx="6120130" cy="2697753"/>
            <wp:effectExtent l="0" t="0" r="0" b="7620"/>
            <wp:docPr id="2" name="Obrázek 2" descr="C:\Users\obec\Desktop\Pále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esktop\Pále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3BE" w:rsidRPr="00933150" w:rsidSect="000C0F3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E"/>
    <w:rsid w:val="000A73BE"/>
    <w:rsid w:val="000C0F33"/>
    <w:rsid w:val="002B648B"/>
    <w:rsid w:val="00301DF8"/>
    <w:rsid w:val="0069656E"/>
    <w:rsid w:val="00933150"/>
    <w:rsid w:val="00E43946"/>
    <w:rsid w:val="00F03306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B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0C0F33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0C0F33"/>
    <w:rPr>
      <w:rFonts w:ascii="Times New Roman" w:eastAsia="Times New Roman" w:hAnsi="Times New Roman" w:cs="Times New Roman"/>
      <w:i/>
      <w:iCs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B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0C0F33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0C0F33"/>
    <w:rPr>
      <w:rFonts w:ascii="Times New Roman" w:eastAsia="Times New Roman" w:hAnsi="Times New Roman" w:cs="Times New Roman"/>
      <w:i/>
      <w:i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EAB2-21DC-477D-A5EA-ADE57722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2016-09-26T07:12:00Z</cp:lastPrinted>
  <dcterms:created xsi:type="dcterms:W3CDTF">2016-09-26T07:05:00Z</dcterms:created>
  <dcterms:modified xsi:type="dcterms:W3CDTF">2016-09-26T07:12:00Z</dcterms:modified>
</cp:coreProperties>
</file>