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8C" w:rsidRPr="00D8388C" w:rsidRDefault="00D8388C">
      <w:pPr>
        <w:rPr>
          <w:b/>
          <w:bCs/>
          <w:sz w:val="28"/>
          <w:szCs w:val="28"/>
          <w:u w:val="single"/>
        </w:rPr>
      </w:pPr>
      <w:r w:rsidRPr="00D8388C">
        <w:rPr>
          <w:b/>
          <w:bCs/>
          <w:sz w:val="28"/>
          <w:szCs w:val="28"/>
          <w:u w:val="single"/>
        </w:rPr>
        <w:t>Finanční správa reaguje na aktuální situaci Tisková zpráva 15. března 2020</w:t>
      </w:r>
    </w:p>
    <w:p w:rsidR="001C750F" w:rsidRPr="00D8388C" w:rsidRDefault="00D8388C">
      <w:pPr>
        <w:rPr>
          <w:sz w:val="24"/>
          <w:szCs w:val="24"/>
        </w:rPr>
      </w:pPr>
      <w:r w:rsidRPr="00D8388C">
        <w:rPr>
          <w:sz w:val="24"/>
          <w:szCs w:val="24"/>
        </w:rPr>
        <w:br/>
        <w:t>Od pondělí 16. 3. 2020 budou pracoviště Finanční správy přístupná pro veřejnost v rozsahu úředních hodin podatelen. Kontakt s veřejností bude probíhat v prostorách určených správcem daně (finančním úřadem, územním pracovištěm).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Omezen bude i provoz pokladen. Konkrétní informace podá místně příslušný finanční úřad. Finanční správa doporučuje hradit daně bezhotovostně – přehled příslušných čísel účtů jednotlivých finančních úřadů.</w:t>
      </w:r>
      <w:r w:rsidRPr="00D8388C">
        <w:rPr>
          <w:sz w:val="24"/>
          <w:szCs w:val="24"/>
        </w:rPr>
        <w:br/>
        <w:t> </w:t>
      </w:r>
      <w:bookmarkStart w:id="0" w:name="_GoBack"/>
      <w:bookmarkEnd w:id="0"/>
      <w:r w:rsidRPr="00D8388C">
        <w:rPr>
          <w:sz w:val="24"/>
          <w:szCs w:val="24"/>
        </w:rPr>
        <w:br/>
        <w:t>Finanční správa ruší výjezdy pracovníků do obcí i původně ohlášené rozšířené úřední hodiny finančních úřadů, které byly plánovány na období 23. 3. – 1. 4. 2020. Tato omezení však budou veřejnosti kompenzována chystanými opatřeními Ministerstva financí.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Dočasně bude omezen i provoz pracovišť v tzv. „optimalizovaném režimu 2+2“. Finanční správa proto začne jednat se starosty o možném umístění schránek finančních úřadů, do kterých budou moci poplatníci vhazovat v zalepených obálkách svá podání např. vyplněná daňová přiznání, která tímto budou platně podaná.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Finanční správa doporučuje ke komunikaci se správcem daně využívat dálkové formy komunikace.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Podrobnosti k provozu daného pracoviště a telefonní linku nalezne veřejnost na příslušné stránce finančního úřadu. Pro účely poskytování informací k aktuální situaci zřizuje Finanční správa infolinku 224 041 111, která bude v provozu v pracovních dnech.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Tato rozhodnutí jsou v souladu s opatřeními, která mají minimalizovat riziko přenosu nemoci mezi občany. „Snažíme se najít takový model, který v aktuální situaci umožní i nadále veřejnosti komunikovat se správcem daně,“ dodává generální ředitelka Finanční správy Tatjana Richterová.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V Praze dne 15. března 2020</w:t>
      </w:r>
      <w:r w:rsidRPr="00D8388C">
        <w:rPr>
          <w:sz w:val="24"/>
          <w:szCs w:val="24"/>
        </w:rPr>
        <w:br/>
        <w:t> </w:t>
      </w:r>
      <w:r w:rsidRPr="00D8388C">
        <w:rPr>
          <w:sz w:val="24"/>
          <w:szCs w:val="24"/>
        </w:rPr>
        <w:br/>
        <w:t>Ing. Mgr. Zuzana Mašátová</w:t>
      </w:r>
      <w:r w:rsidRPr="00D8388C">
        <w:rPr>
          <w:sz w:val="24"/>
          <w:szCs w:val="24"/>
        </w:rPr>
        <w:br/>
        <w:t>Tisková mluvčí</w:t>
      </w:r>
      <w:r w:rsidRPr="00D8388C">
        <w:rPr>
          <w:sz w:val="24"/>
          <w:szCs w:val="24"/>
        </w:rPr>
        <w:br/>
        <w:t>Generální finanční ředitelství</w:t>
      </w:r>
      <w:r w:rsidRPr="00D8388C">
        <w:rPr>
          <w:sz w:val="24"/>
          <w:szCs w:val="24"/>
        </w:rPr>
        <w:br/>
        <w:t xml:space="preserve">E-mail: </w:t>
      </w:r>
      <w:hyperlink r:id="rId4" w:history="1">
        <w:r w:rsidRPr="00D8388C">
          <w:rPr>
            <w:rStyle w:val="Hypertextovodkaz"/>
            <w:sz w:val="24"/>
            <w:szCs w:val="24"/>
          </w:rPr>
          <w:t>Zuzana.Masatova@fs.mfcr.cz</w:t>
        </w:r>
      </w:hyperlink>
      <w:r w:rsidRPr="00D8388C">
        <w:rPr>
          <w:sz w:val="24"/>
          <w:szCs w:val="24"/>
        </w:rPr>
        <w:br/>
        <w:t>Tel.: +420 704 870 150</w:t>
      </w:r>
    </w:p>
    <w:sectPr w:rsidR="001C750F" w:rsidRPr="00D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C"/>
    <w:rsid w:val="00C70F5E"/>
    <w:rsid w:val="00C954B1"/>
    <w:rsid w:val="00D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994F"/>
  <w15:chartTrackingRefBased/>
  <w15:docId w15:val="{406FF288-F707-4DEA-894A-34764BF8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Masatova@fs.mf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</dc:creator>
  <cp:keywords/>
  <dc:description/>
  <cp:lastModifiedBy>Vranova</cp:lastModifiedBy>
  <cp:revision>1</cp:revision>
  <dcterms:created xsi:type="dcterms:W3CDTF">2020-03-17T09:33:00Z</dcterms:created>
  <dcterms:modified xsi:type="dcterms:W3CDTF">2020-03-17T09:34:00Z</dcterms:modified>
</cp:coreProperties>
</file>